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B5" w:rsidRDefault="00F108B5" w:rsidP="00F10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91">
        <w:rPr>
          <w:rFonts w:ascii="Times New Roman" w:hAnsi="Times New Roman" w:cs="Times New Roman"/>
          <w:b/>
          <w:sz w:val="24"/>
          <w:szCs w:val="24"/>
        </w:rPr>
        <w:t xml:space="preserve">Рекомендации по результатам независимой оценки качества условий </w:t>
      </w:r>
      <w:r>
        <w:rPr>
          <w:rFonts w:ascii="Times New Roman" w:hAnsi="Times New Roman" w:cs="Times New Roman"/>
          <w:b/>
          <w:sz w:val="24"/>
          <w:szCs w:val="24"/>
        </w:rPr>
        <w:t>осуществления образовательной деятельности</w:t>
      </w:r>
      <w:r w:rsidRPr="00190F91">
        <w:rPr>
          <w:rFonts w:ascii="Times New Roman" w:hAnsi="Times New Roman" w:cs="Times New Roman"/>
          <w:b/>
          <w:sz w:val="24"/>
          <w:szCs w:val="24"/>
        </w:rPr>
        <w:t xml:space="preserve"> организациями </w:t>
      </w:r>
      <w:bookmarkStart w:id="0" w:name="_GoBack"/>
      <w:bookmarkEnd w:id="0"/>
      <w:r w:rsidRPr="00190F91">
        <w:rPr>
          <w:rFonts w:ascii="Times New Roman" w:hAnsi="Times New Roman" w:cs="Times New Roman"/>
          <w:b/>
          <w:sz w:val="24"/>
          <w:szCs w:val="24"/>
        </w:rPr>
        <w:t>образования в 2023 году</w:t>
      </w:r>
    </w:p>
    <w:p w:rsidR="00F108B5" w:rsidRPr="00190F91" w:rsidRDefault="00F108B5" w:rsidP="00F10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11056"/>
        <w:gridCol w:w="1134"/>
      </w:tblGrid>
      <w:tr w:rsidR="00F108B5" w:rsidRPr="00011108" w:rsidTr="00FA08AD">
        <w:trPr>
          <w:trHeight w:val="364"/>
          <w:tblHeader/>
        </w:trPr>
        <w:tc>
          <w:tcPr>
            <w:tcW w:w="568" w:type="dxa"/>
            <w:vAlign w:val="center"/>
          </w:tcPr>
          <w:p w:rsidR="00F108B5" w:rsidRPr="0029206C" w:rsidRDefault="00F108B5" w:rsidP="00FA08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134" w:type="dxa"/>
          </w:tcPr>
          <w:p w:rsidR="00F108B5" w:rsidRPr="0029206C" w:rsidRDefault="00F108B5" w:rsidP="00FA0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Территория</w:t>
            </w:r>
          </w:p>
        </w:tc>
        <w:tc>
          <w:tcPr>
            <w:tcW w:w="1843" w:type="dxa"/>
            <w:vAlign w:val="center"/>
          </w:tcPr>
          <w:p w:rsidR="00F108B5" w:rsidRPr="0029206C" w:rsidRDefault="00F108B5" w:rsidP="00FA0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11056" w:type="dxa"/>
            <w:vAlign w:val="center"/>
          </w:tcPr>
          <w:p w:rsidR="00F108B5" w:rsidRPr="0029206C" w:rsidRDefault="00F108B5" w:rsidP="00FA0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Предложения по совершенствованию</w:t>
            </w:r>
          </w:p>
        </w:tc>
        <w:tc>
          <w:tcPr>
            <w:tcW w:w="1134" w:type="dxa"/>
            <w:vAlign w:val="center"/>
          </w:tcPr>
          <w:p w:rsidR="00F108B5" w:rsidRPr="0029206C" w:rsidRDefault="00F108B5" w:rsidP="00FA0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результат</w:t>
            </w:r>
          </w:p>
        </w:tc>
      </w:tr>
      <w:tr w:rsidR="00F108B5" w:rsidRPr="00011108" w:rsidTr="00FA08AD">
        <w:trPr>
          <w:trHeight w:val="364"/>
          <w:tblHeader/>
        </w:trPr>
        <w:tc>
          <w:tcPr>
            <w:tcW w:w="568" w:type="dxa"/>
          </w:tcPr>
          <w:p w:rsidR="00F108B5" w:rsidRPr="0029206C" w:rsidRDefault="00F108B5" w:rsidP="00FA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F108B5" w:rsidRPr="0029206C" w:rsidRDefault="00F108B5" w:rsidP="00FA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г. Киселёвск</w:t>
            </w:r>
          </w:p>
        </w:tc>
        <w:tc>
          <w:tcPr>
            <w:tcW w:w="1843" w:type="dxa"/>
          </w:tcPr>
          <w:p w:rsidR="00F108B5" w:rsidRPr="0029206C" w:rsidRDefault="00F108B5" w:rsidP="00FA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"Детско-юношеская спортивная школа"</w:t>
            </w:r>
          </w:p>
        </w:tc>
        <w:tc>
          <w:tcPr>
            <w:tcW w:w="11056" w:type="dxa"/>
          </w:tcPr>
          <w:p w:rsidR="00F108B5" w:rsidRPr="0029206C" w:rsidRDefault="00F108B5" w:rsidP="00FA08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I. Показатели, характеризующие открытость и доступность информации об организации (учреждении)</w:t>
            </w:r>
          </w:p>
          <w:p w:rsidR="00F108B5" w:rsidRPr="0029206C" w:rsidRDefault="00F108B5" w:rsidP="00FA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Сайт хороший, интересный. Читается легко. Информация доступна для чтения и понимания. Красочный, много фотографий, много полезной информации для взрослых и детей.</w:t>
            </w:r>
          </w:p>
          <w:p w:rsidR="00F108B5" w:rsidRPr="0029206C" w:rsidRDefault="00F108B5" w:rsidP="00FA08A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Стенды с информацией расположены сразу при входе в учреждение, доступны для посетителей. </w:t>
            </w:r>
          </w:p>
          <w:p w:rsidR="00F108B5" w:rsidRPr="0029206C" w:rsidRDefault="00F108B5" w:rsidP="00FA08A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Рекомендовано добавить информацию о</w:t>
            </w:r>
            <w:r w:rsidRPr="0029206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педагогического работника; занимаемая должность (должности); преподаваемые учебные предметы, курсы, дисциплины (модули).</w:t>
            </w:r>
          </w:p>
          <w:p w:rsidR="00F108B5" w:rsidRPr="0029206C" w:rsidRDefault="00F108B5" w:rsidP="00FA08A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Питание в образовательной организации не предусмотрено.</w:t>
            </w:r>
          </w:p>
          <w:p w:rsidR="00F108B5" w:rsidRPr="0029206C" w:rsidRDefault="00F108B5" w:rsidP="00FA08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08B5" w:rsidRPr="0029206C" w:rsidRDefault="00F108B5" w:rsidP="00FA08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II. Показатели, характеризующие комфортность условий предоставления услуг </w:t>
            </w:r>
          </w:p>
          <w:p w:rsidR="00F108B5" w:rsidRPr="0029206C" w:rsidRDefault="00F108B5" w:rsidP="00FA08A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Здание с понятной навигацией внутри.  Комфортные условия в кабинетах, в холле уютные зоны отдыха. Питьевой режим осуществляется посредством фонтанчика с питьевой водой, также в учреждении, при входе размещена обеззараживающая лампа.</w:t>
            </w:r>
          </w:p>
          <w:p w:rsidR="00F108B5" w:rsidRPr="0029206C" w:rsidRDefault="00F108B5" w:rsidP="00FA08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08B5" w:rsidRPr="0029206C" w:rsidRDefault="00F108B5" w:rsidP="00FA08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III. Показатели, характеризующие доступность услуг для инвалидов</w:t>
            </w:r>
          </w:p>
          <w:p w:rsidR="00F108B5" w:rsidRPr="0029206C" w:rsidRDefault="00F108B5" w:rsidP="00FA08AD">
            <w:pPr>
              <w:pStyle w:val="ConsPlusNorma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Необходимо </w:t>
            </w:r>
            <w:r w:rsidRPr="002920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доработать условия доступности услуг для инвалидов. </w:t>
            </w:r>
          </w:p>
          <w:p w:rsidR="00F108B5" w:rsidRPr="0029206C" w:rsidRDefault="00F108B5" w:rsidP="00FA08AD">
            <w:pPr>
              <w:pStyle w:val="ConsPlusNormal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Рекомендуется </w:t>
            </w:r>
            <w:r w:rsidRPr="0029206C">
              <w:rPr>
                <w:rFonts w:ascii="Times New Roman" w:hAnsi="Times New Roman" w:cs="Times New Roman"/>
                <w:iCs/>
                <w:sz w:val="18"/>
                <w:szCs w:val="18"/>
              </w:rPr>
              <w:t>выделить стоянку для автотранспортных средств инвалидов, а также обеспечить в образовательной организации дублирование для инвалидов по слуху информации надписей, а также надписей, знаков и иной текстовой и графической информации знаками, выполненными рельефно-точечным шрифтом Брайля, рассмотреть возможность приобретения сменных кресел колясок и оборудования санитарно-гигиенических помещений для инвалидов.</w:t>
            </w:r>
          </w:p>
          <w:p w:rsidR="00F108B5" w:rsidRPr="0029206C" w:rsidRDefault="00F108B5" w:rsidP="00FA08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iCs/>
                <w:sz w:val="18"/>
                <w:szCs w:val="18"/>
              </w:rPr>
              <w:t>Кнопка вызова персонала при входе в учреждение присутствует.</w:t>
            </w:r>
          </w:p>
          <w:p w:rsidR="00F108B5" w:rsidRPr="0029206C" w:rsidRDefault="00F108B5" w:rsidP="00FA08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08B5" w:rsidRPr="0029206C" w:rsidRDefault="00F108B5" w:rsidP="00FA08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IV. Показатели, характеризующие доброжелательность, вежливость работников организации (учреждении)</w:t>
            </w:r>
          </w:p>
          <w:p w:rsidR="00F108B5" w:rsidRPr="0029206C" w:rsidRDefault="00F108B5" w:rsidP="00FA0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B5" w:rsidRPr="0029206C" w:rsidRDefault="00F108B5" w:rsidP="00FA0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B5" w:rsidRPr="0029206C" w:rsidRDefault="00F108B5" w:rsidP="00FA08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V. Показатели, характеризующие удовлетворенность условиями оказания услуг</w:t>
            </w:r>
          </w:p>
          <w:p w:rsidR="00F108B5" w:rsidRPr="0029206C" w:rsidRDefault="00F108B5" w:rsidP="00FA08AD">
            <w:pPr>
              <w:pStyle w:val="ConsPlusNormal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Рассмотреть возможность: </w:t>
            </w:r>
          </w:p>
          <w:p w:rsidR="00F108B5" w:rsidRPr="0029206C" w:rsidRDefault="00F108B5" w:rsidP="00FA08AD">
            <w:pPr>
              <w:pStyle w:val="ConsPlusNormal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 создать условия для питания обучающихся </w:t>
            </w:r>
          </w:p>
          <w:p w:rsidR="00F108B5" w:rsidRPr="0029206C" w:rsidRDefault="00F108B5" w:rsidP="00FA08AD">
            <w:pPr>
              <w:pStyle w:val="ConsPlusNormal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iCs/>
                <w:sz w:val="18"/>
                <w:szCs w:val="18"/>
              </w:rPr>
              <w:t>- оснащение спортивной базы (больше мячей волейбольных, нового современного оборудования)</w:t>
            </w:r>
          </w:p>
          <w:p w:rsidR="00F108B5" w:rsidRPr="0029206C" w:rsidRDefault="00F108B5" w:rsidP="00FA08AD">
            <w:pPr>
              <w:pStyle w:val="ConsPlusNormal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iCs/>
                <w:sz w:val="18"/>
                <w:szCs w:val="18"/>
              </w:rPr>
              <w:t>- расширить место для прохода в спортзал</w:t>
            </w:r>
          </w:p>
          <w:p w:rsidR="00F108B5" w:rsidRPr="0029206C" w:rsidRDefault="00F108B5" w:rsidP="00FA08AD">
            <w:pPr>
              <w:pStyle w:val="ConsPlusNormal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 благоустроить раздевалки </w:t>
            </w:r>
          </w:p>
        </w:tc>
        <w:tc>
          <w:tcPr>
            <w:tcW w:w="1134" w:type="dxa"/>
            <w:vAlign w:val="center"/>
          </w:tcPr>
          <w:p w:rsidR="00F108B5" w:rsidRPr="0029206C" w:rsidRDefault="00F108B5" w:rsidP="00FA08AD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8"/>
                <w:shd w:val="clear" w:color="auto" w:fill="FFFFFF"/>
                <w:lang w:bidi="ru-RU"/>
              </w:rPr>
            </w:pPr>
            <w:r w:rsidRPr="0029206C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8"/>
                <w:shd w:val="clear" w:color="auto" w:fill="FFFFFF"/>
                <w:lang w:bidi="ru-RU"/>
              </w:rPr>
              <w:t>92,08</w:t>
            </w:r>
          </w:p>
        </w:tc>
      </w:tr>
    </w:tbl>
    <w:p w:rsidR="00F108B5" w:rsidRDefault="00F108B5"/>
    <w:sectPr w:rsidR="00F108B5" w:rsidSect="00F108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B5"/>
    <w:rsid w:val="00003956"/>
    <w:rsid w:val="00587443"/>
    <w:rsid w:val="00B638A8"/>
    <w:rsid w:val="00E06343"/>
    <w:rsid w:val="00F1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BC5E"/>
  <w15:chartTrackingRefBased/>
  <w15:docId w15:val="{C0111268-7F62-4C5D-9F24-191D257F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08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>diakov.net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2024-01-15T09:56:00Z</dcterms:created>
  <dcterms:modified xsi:type="dcterms:W3CDTF">2024-01-15T09:57:00Z</dcterms:modified>
</cp:coreProperties>
</file>